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B7C37" w14:textId="77777777" w:rsidR="00F5273B" w:rsidRPr="006A741B" w:rsidRDefault="00F5273B" w:rsidP="00F5273B">
      <w:pPr>
        <w:jc w:val="center"/>
        <w:rPr>
          <w:b/>
          <w:sz w:val="28"/>
          <w:szCs w:val="28"/>
        </w:rPr>
      </w:pPr>
      <w:r w:rsidRPr="006A741B">
        <w:rPr>
          <w:b/>
          <w:sz w:val="28"/>
          <w:szCs w:val="28"/>
        </w:rPr>
        <w:t>BROWNSVILLE NAVIGATION DISTRICT</w:t>
      </w:r>
    </w:p>
    <w:p w14:paraId="38894A55" w14:textId="77777777" w:rsidR="00F5273B" w:rsidRPr="006A741B" w:rsidRDefault="00F5273B" w:rsidP="00F5273B">
      <w:pPr>
        <w:jc w:val="center"/>
        <w:rPr>
          <w:b/>
          <w:sz w:val="28"/>
          <w:szCs w:val="28"/>
        </w:rPr>
      </w:pPr>
    </w:p>
    <w:p w14:paraId="05F57E7E" w14:textId="7BE83EF5" w:rsidR="00F5273B" w:rsidRPr="006A741B" w:rsidRDefault="00F5273B" w:rsidP="00F5273B">
      <w:pPr>
        <w:jc w:val="center"/>
        <w:rPr>
          <w:b/>
          <w:sz w:val="28"/>
          <w:szCs w:val="28"/>
        </w:rPr>
      </w:pPr>
      <w:r w:rsidRPr="006A741B">
        <w:rPr>
          <w:b/>
          <w:sz w:val="28"/>
          <w:szCs w:val="28"/>
        </w:rPr>
        <w:t>RFB –</w:t>
      </w:r>
      <w:r w:rsidR="00106D32" w:rsidRPr="006A741B">
        <w:rPr>
          <w:b/>
          <w:sz w:val="28"/>
          <w:szCs w:val="28"/>
        </w:rPr>
        <w:t>PICKUP TRUCKS</w:t>
      </w:r>
    </w:p>
    <w:p w14:paraId="3602528F" w14:textId="77777777" w:rsidR="00F5273B" w:rsidRPr="006A741B" w:rsidRDefault="00F5273B" w:rsidP="00F5273B">
      <w:pPr>
        <w:jc w:val="center"/>
        <w:rPr>
          <w:b/>
          <w:sz w:val="28"/>
          <w:szCs w:val="28"/>
        </w:rPr>
      </w:pPr>
    </w:p>
    <w:p w14:paraId="122606ED" w14:textId="77777777" w:rsidR="00F5273B" w:rsidRPr="006A741B" w:rsidRDefault="00F5273B" w:rsidP="00F5273B">
      <w:pPr>
        <w:jc w:val="center"/>
        <w:rPr>
          <w:b/>
          <w:sz w:val="28"/>
          <w:szCs w:val="28"/>
        </w:rPr>
      </w:pPr>
      <w:r w:rsidRPr="006A741B">
        <w:rPr>
          <w:b/>
          <w:sz w:val="28"/>
          <w:szCs w:val="28"/>
        </w:rPr>
        <w:t xml:space="preserve">ADDENDUM </w:t>
      </w:r>
      <w:r w:rsidRPr="006A741B">
        <w:rPr>
          <w:b/>
          <w:caps/>
          <w:sz w:val="28"/>
          <w:szCs w:val="28"/>
        </w:rPr>
        <w:t>A</w:t>
      </w:r>
    </w:p>
    <w:p w14:paraId="0F5024E5" w14:textId="77777777" w:rsidR="0026160A" w:rsidRDefault="0026160A" w:rsidP="00F5273B">
      <w:pPr>
        <w:jc w:val="center"/>
        <w:rPr>
          <w:b/>
        </w:rPr>
      </w:pPr>
    </w:p>
    <w:p w14:paraId="0310E143" w14:textId="77777777" w:rsidR="0026160A" w:rsidRDefault="0026160A" w:rsidP="0026160A">
      <w:pPr>
        <w:rPr>
          <w:b/>
        </w:rPr>
      </w:pPr>
    </w:p>
    <w:p w14:paraId="72AEAC54" w14:textId="139E1C79" w:rsidR="00F5273B" w:rsidRDefault="00F5273B" w:rsidP="00F5273B"/>
    <w:p w14:paraId="7F0DBF72" w14:textId="6A3AF22D" w:rsidR="00F5273B" w:rsidRPr="006A741B" w:rsidRDefault="00F5273B" w:rsidP="00F5273B">
      <w:pPr>
        <w:jc w:val="both"/>
        <w:rPr>
          <w:b/>
        </w:rPr>
      </w:pPr>
      <w:r w:rsidRPr="006A741B">
        <w:rPr>
          <w:b/>
        </w:rPr>
        <w:t>Section I</w:t>
      </w:r>
      <w:r w:rsidR="00771471" w:rsidRPr="006A741B">
        <w:rPr>
          <w:b/>
        </w:rPr>
        <w:t>II of RFP</w:t>
      </w:r>
      <w:r w:rsidRPr="006A741B">
        <w:rPr>
          <w:b/>
        </w:rPr>
        <w:t xml:space="preserve"> - Amendments are hereby made to the following categories: </w:t>
      </w:r>
    </w:p>
    <w:p w14:paraId="21A0D02C" w14:textId="77777777" w:rsidR="00F5273B" w:rsidRPr="00D10C65" w:rsidRDefault="00F5273B" w:rsidP="00F5273B">
      <w:pPr>
        <w:rPr>
          <w:bCs/>
        </w:rPr>
      </w:pPr>
    </w:p>
    <w:p w14:paraId="315EFB28" w14:textId="47589C58" w:rsidR="00F5273B" w:rsidRDefault="00F5273B" w:rsidP="004141E6">
      <w:pPr>
        <w:ind w:left="720"/>
        <w:rPr>
          <w:b/>
        </w:rPr>
      </w:pPr>
      <w:r w:rsidRPr="00A83134">
        <w:rPr>
          <w:b/>
          <w:szCs w:val="22"/>
          <w:u w:val="single"/>
        </w:rPr>
        <w:t xml:space="preserve">Revised Bid </w:t>
      </w:r>
      <w:r w:rsidR="00106D32">
        <w:rPr>
          <w:b/>
          <w:szCs w:val="22"/>
          <w:u w:val="single"/>
        </w:rPr>
        <w:t>Form</w:t>
      </w:r>
      <w:r w:rsidRPr="00A83134">
        <w:rPr>
          <w:b/>
          <w:szCs w:val="22"/>
        </w:rPr>
        <w:t>:</w:t>
      </w:r>
      <w:r w:rsidR="00106D32" w:rsidRPr="00106D32">
        <w:rPr>
          <w:b/>
          <w:sz w:val="36"/>
        </w:rPr>
        <w:t xml:space="preserve"> </w:t>
      </w:r>
      <w:r w:rsidR="00771471" w:rsidRPr="00771471">
        <w:rPr>
          <w:b/>
          <w:szCs w:val="18"/>
        </w:rPr>
        <w:t>V</w:t>
      </w:r>
      <w:r w:rsidR="00771471">
        <w:rPr>
          <w:b/>
          <w:szCs w:val="18"/>
        </w:rPr>
        <w:t>EHICLE THREE</w:t>
      </w:r>
      <w:r w:rsidR="00771471" w:rsidRPr="006A741B">
        <w:rPr>
          <w:b/>
          <w:szCs w:val="18"/>
        </w:rPr>
        <w:t xml:space="preserve"> </w:t>
      </w:r>
      <w:r w:rsidR="00106D32" w:rsidRPr="00106D32">
        <w:rPr>
          <w:b/>
        </w:rPr>
        <w:t>PICKUP-Administrative Services Department</w:t>
      </w:r>
    </w:p>
    <w:p w14:paraId="73D78A17" w14:textId="2ED98978" w:rsidR="00F67C89" w:rsidRDefault="00F67C89" w:rsidP="00F5273B">
      <w:pPr>
        <w:rPr>
          <w:b/>
        </w:rPr>
      </w:pPr>
    </w:p>
    <w:p w14:paraId="6A7B96D5" w14:textId="22566C35" w:rsidR="00F67C89" w:rsidRDefault="00F67C89" w:rsidP="00F5273B">
      <w:pPr>
        <w:rPr>
          <w:b/>
        </w:rPr>
      </w:pPr>
    </w:p>
    <w:p w14:paraId="6881E646" w14:textId="10073BE6" w:rsidR="00F67C89" w:rsidRPr="006A741B" w:rsidRDefault="00F67C89" w:rsidP="006A741B">
      <w:pPr>
        <w:ind w:left="720"/>
        <w:rPr>
          <w:b/>
          <w:szCs w:val="22"/>
        </w:rPr>
      </w:pPr>
      <w:r w:rsidRPr="006A741B">
        <w:rPr>
          <w:b/>
        </w:rPr>
        <w:t xml:space="preserve">The  vehicle should be </w:t>
      </w:r>
      <w:r w:rsidR="00771471" w:rsidRPr="006A741B">
        <w:rPr>
          <w:b/>
        </w:rPr>
        <w:t xml:space="preserve">a </w:t>
      </w:r>
      <w:r w:rsidRPr="006A741B">
        <w:rPr>
          <w:b/>
          <w:u w:val="single"/>
        </w:rPr>
        <w:t xml:space="preserve">1/2-Ton Class </w:t>
      </w:r>
      <w:r w:rsidR="00771471" w:rsidRPr="006A741B">
        <w:rPr>
          <w:b/>
          <w:u w:val="single"/>
        </w:rPr>
        <w:t>P</w:t>
      </w:r>
      <w:r w:rsidRPr="006A741B">
        <w:rPr>
          <w:b/>
          <w:u w:val="single"/>
        </w:rPr>
        <w:t>ickup</w:t>
      </w:r>
      <w:r w:rsidRPr="006A741B">
        <w:rPr>
          <w:b/>
        </w:rPr>
        <w:t xml:space="preserve"> to match </w:t>
      </w:r>
      <w:r w:rsidR="00F73EE4" w:rsidRPr="006A741B">
        <w:rPr>
          <w:b/>
        </w:rPr>
        <w:t xml:space="preserve">the </w:t>
      </w:r>
      <w:r w:rsidR="00771471" w:rsidRPr="006A741B">
        <w:rPr>
          <w:b/>
        </w:rPr>
        <w:t xml:space="preserve">RFP </w:t>
      </w:r>
      <w:r w:rsidR="0042035E" w:rsidRPr="006A741B">
        <w:rPr>
          <w:b/>
        </w:rPr>
        <w:t xml:space="preserve">specifications </w:t>
      </w:r>
      <w:r w:rsidR="00232ED4" w:rsidRPr="006A741B">
        <w:rPr>
          <w:b/>
        </w:rPr>
        <w:t xml:space="preserve">provided. </w:t>
      </w:r>
    </w:p>
    <w:p w14:paraId="23D5F8D6" w14:textId="77777777" w:rsidR="00F5273B" w:rsidRPr="00D10C65" w:rsidRDefault="00F5273B" w:rsidP="00F5273B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</w:p>
    <w:p w14:paraId="5B77AB39" w14:textId="5C0A1A87" w:rsidR="00106D32" w:rsidRPr="0067703F" w:rsidRDefault="00106D32" w:rsidP="00106D32">
      <w:pPr>
        <w:jc w:val="center"/>
        <w:rPr>
          <w:b/>
          <w:sz w:val="36"/>
        </w:rPr>
      </w:pPr>
      <w:r w:rsidRPr="00106D32">
        <w:rPr>
          <w:b/>
          <w:sz w:val="36"/>
        </w:rPr>
        <w:t xml:space="preserve"> </w:t>
      </w:r>
      <w:r>
        <w:rPr>
          <w:b/>
          <w:sz w:val="36"/>
        </w:rPr>
        <w:t>Option 2 - 2019</w:t>
      </w:r>
      <w:r w:rsidRPr="0067703F">
        <w:rPr>
          <w:b/>
          <w:sz w:val="36"/>
        </w:rPr>
        <w:t xml:space="preserve"> Mo</w:t>
      </w:r>
      <w:r>
        <w:rPr>
          <w:b/>
          <w:sz w:val="36"/>
        </w:rPr>
        <w:t>del</w:t>
      </w: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17"/>
        <w:gridCol w:w="1154"/>
        <w:gridCol w:w="17"/>
        <w:gridCol w:w="1298"/>
        <w:gridCol w:w="17"/>
        <w:gridCol w:w="1298"/>
        <w:gridCol w:w="17"/>
        <w:gridCol w:w="927"/>
        <w:gridCol w:w="1150"/>
        <w:gridCol w:w="17"/>
        <w:gridCol w:w="1140"/>
        <w:gridCol w:w="17"/>
      </w:tblGrid>
      <w:tr w:rsidR="00106D32" w:rsidRPr="00283181" w14:paraId="6157CFC6" w14:textId="77777777" w:rsidTr="006A741B">
        <w:trPr>
          <w:trHeight w:val="1122"/>
        </w:trPr>
        <w:tc>
          <w:tcPr>
            <w:tcW w:w="2562" w:type="dxa"/>
            <w:gridSpan w:val="2"/>
          </w:tcPr>
          <w:p w14:paraId="18F08DE4" w14:textId="77777777" w:rsidR="00106D32" w:rsidRPr="00283181" w:rsidRDefault="00106D32" w:rsidP="00431BC0">
            <w:pPr>
              <w:pStyle w:val="Heading3"/>
              <w:widowControl/>
              <w:spacing w:before="240" w:after="240"/>
              <w:rPr>
                <w:rFonts w:ascii="Times New Roman" w:hAnsi="Times New Roman"/>
                <w:bCs/>
                <w:snapToGrid/>
                <w:spacing w:val="-3"/>
                <w:szCs w:val="24"/>
              </w:rPr>
            </w:pPr>
            <w:r w:rsidRPr="00283181">
              <w:rPr>
                <w:rFonts w:ascii="Times New Roman" w:hAnsi="Times New Roman"/>
                <w:bCs/>
                <w:snapToGrid/>
                <w:spacing w:val="-3"/>
                <w:szCs w:val="24"/>
              </w:rPr>
              <w:t>Price Quotation</w:t>
            </w:r>
          </w:p>
        </w:tc>
        <w:tc>
          <w:tcPr>
            <w:tcW w:w="1171" w:type="dxa"/>
            <w:gridSpan w:val="2"/>
            <w:vAlign w:val="center"/>
          </w:tcPr>
          <w:p w14:paraId="5F8011AF" w14:textId="77777777" w:rsidR="00106D32" w:rsidRPr="00283181" w:rsidRDefault="00106D32" w:rsidP="00431BC0">
            <w:pPr>
              <w:suppressAutoHyphens/>
              <w:jc w:val="center"/>
              <w:rPr>
                <w:b/>
                <w:bCs/>
                <w:spacing w:val="-3"/>
                <w:sz w:val="18"/>
              </w:rPr>
            </w:pPr>
            <w:r w:rsidRPr="00283181">
              <w:rPr>
                <w:b/>
                <w:bCs/>
                <w:spacing w:val="-3"/>
                <w:sz w:val="18"/>
              </w:rPr>
              <w:t>Engine Size in Liters</w:t>
            </w:r>
          </w:p>
        </w:tc>
        <w:tc>
          <w:tcPr>
            <w:tcW w:w="1315" w:type="dxa"/>
            <w:gridSpan w:val="2"/>
          </w:tcPr>
          <w:p w14:paraId="4F3346B5" w14:textId="77777777" w:rsidR="00106D32" w:rsidRPr="00283181" w:rsidRDefault="00106D32" w:rsidP="00431BC0">
            <w:pPr>
              <w:suppressAutoHyphens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>Delivery Period (in Days from Date of Award)</w:t>
            </w:r>
          </w:p>
        </w:tc>
        <w:tc>
          <w:tcPr>
            <w:tcW w:w="1315" w:type="dxa"/>
            <w:gridSpan w:val="2"/>
            <w:vAlign w:val="center"/>
          </w:tcPr>
          <w:p w14:paraId="7D2C6950" w14:textId="77777777" w:rsidR="00106D32" w:rsidRPr="00283181" w:rsidRDefault="00106D32" w:rsidP="00431BC0">
            <w:pPr>
              <w:suppressAutoHyphens/>
              <w:jc w:val="center"/>
              <w:rPr>
                <w:b/>
                <w:bCs/>
                <w:spacing w:val="-3"/>
                <w:sz w:val="18"/>
              </w:rPr>
            </w:pPr>
            <w:r>
              <w:rPr>
                <w:b/>
                <w:bCs/>
                <w:spacing w:val="-3"/>
                <w:sz w:val="18"/>
              </w:rPr>
              <w:t xml:space="preserve">Unit Price </w:t>
            </w:r>
            <w:r w:rsidRPr="00283181">
              <w:rPr>
                <w:b/>
                <w:bCs/>
                <w:spacing w:val="-3"/>
                <w:sz w:val="18"/>
              </w:rPr>
              <w:t>per Vehicle</w:t>
            </w:r>
          </w:p>
        </w:tc>
        <w:tc>
          <w:tcPr>
            <w:tcW w:w="927" w:type="dxa"/>
            <w:vAlign w:val="center"/>
          </w:tcPr>
          <w:p w14:paraId="2BD120EB" w14:textId="77777777" w:rsidR="00106D32" w:rsidRPr="00283181" w:rsidRDefault="00106D32" w:rsidP="00431BC0">
            <w:pPr>
              <w:suppressAutoHyphens/>
              <w:jc w:val="center"/>
              <w:rPr>
                <w:b/>
                <w:bCs/>
                <w:spacing w:val="-3"/>
                <w:sz w:val="18"/>
              </w:rPr>
            </w:pPr>
            <w:r w:rsidRPr="00283181">
              <w:rPr>
                <w:b/>
                <w:bCs/>
                <w:spacing w:val="-3"/>
                <w:sz w:val="18"/>
              </w:rPr>
              <w:t>Number of Vehicles</w:t>
            </w:r>
          </w:p>
        </w:tc>
        <w:tc>
          <w:tcPr>
            <w:tcW w:w="1167" w:type="dxa"/>
            <w:gridSpan w:val="2"/>
            <w:vAlign w:val="center"/>
          </w:tcPr>
          <w:p w14:paraId="10E89EC8" w14:textId="77777777" w:rsidR="00106D32" w:rsidRPr="00283181" w:rsidRDefault="00106D32" w:rsidP="00431BC0">
            <w:pPr>
              <w:suppressAutoHyphens/>
              <w:jc w:val="center"/>
              <w:rPr>
                <w:b/>
                <w:bCs/>
                <w:spacing w:val="-3"/>
                <w:sz w:val="18"/>
              </w:rPr>
            </w:pPr>
            <w:r w:rsidRPr="00283181">
              <w:rPr>
                <w:b/>
                <w:bCs/>
                <w:spacing w:val="-3"/>
                <w:sz w:val="18"/>
              </w:rPr>
              <w:t>Total Cost</w:t>
            </w:r>
          </w:p>
          <w:p w14:paraId="4720161A" w14:textId="77777777" w:rsidR="00106D32" w:rsidRPr="00283181" w:rsidRDefault="00106D32" w:rsidP="00431BC0">
            <w:pPr>
              <w:suppressAutoHyphens/>
              <w:jc w:val="center"/>
              <w:rPr>
                <w:b/>
                <w:bCs/>
                <w:spacing w:val="-3"/>
                <w:sz w:val="18"/>
              </w:rPr>
            </w:pPr>
            <w:r w:rsidRPr="00283181">
              <w:rPr>
                <w:b/>
                <w:bCs/>
                <w:spacing w:val="-3"/>
                <w:sz w:val="18"/>
              </w:rPr>
              <w:t>(Base Bid)</w:t>
            </w:r>
          </w:p>
        </w:tc>
        <w:tc>
          <w:tcPr>
            <w:tcW w:w="1157" w:type="dxa"/>
            <w:gridSpan w:val="2"/>
            <w:vAlign w:val="center"/>
          </w:tcPr>
          <w:p w14:paraId="34FCCD2C" w14:textId="77777777" w:rsidR="00106D32" w:rsidRPr="00283181" w:rsidRDefault="00106D32" w:rsidP="00431BC0">
            <w:pPr>
              <w:suppressAutoHyphens/>
              <w:jc w:val="center"/>
              <w:rPr>
                <w:b/>
                <w:bCs/>
                <w:spacing w:val="-3"/>
                <w:sz w:val="18"/>
              </w:rPr>
            </w:pPr>
            <w:r w:rsidRPr="00283181">
              <w:rPr>
                <w:b/>
                <w:bCs/>
                <w:spacing w:val="-3"/>
                <w:sz w:val="18"/>
              </w:rPr>
              <w:t>Ext</w:t>
            </w:r>
            <w:r>
              <w:rPr>
                <w:b/>
                <w:bCs/>
                <w:spacing w:val="-3"/>
                <w:sz w:val="18"/>
              </w:rPr>
              <w:t xml:space="preserve">. </w:t>
            </w:r>
            <w:r w:rsidRPr="00283181">
              <w:rPr>
                <w:b/>
                <w:bCs/>
                <w:spacing w:val="-3"/>
                <w:sz w:val="18"/>
              </w:rPr>
              <w:t>Warranty Proposed? (</w:t>
            </w:r>
            <w:r>
              <w:rPr>
                <w:b/>
                <w:bCs/>
                <w:spacing w:val="-3"/>
                <w:sz w:val="18"/>
              </w:rPr>
              <w:t xml:space="preserve">If </w:t>
            </w:r>
            <w:r w:rsidRPr="00283181">
              <w:rPr>
                <w:b/>
                <w:bCs/>
                <w:spacing w:val="-3"/>
                <w:sz w:val="18"/>
              </w:rPr>
              <w:t>Yes</w:t>
            </w:r>
            <w:r>
              <w:rPr>
                <w:b/>
                <w:bCs/>
                <w:spacing w:val="-3"/>
                <w:sz w:val="18"/>
              </w:rPr>
              <w:t>, additional cost</w:t>
            </w:r>
            <w:r w:rsidRPr="00283181">
              <w:rPr>
                <w:b/>
                <w:bCs/>
                <w:spacing w:val="-3"/>
                <w:sz w:val="18"/>
              </w:rPr>
              <w:t>)</w:t>
            </w:r>
          </w:p>
        </w:tc>
      </w:tr>
      <w:tr w:rsidR="00106D32" w:rsidRPr="00283181" w14:paraId="5EC73051" w14:textId="77777777" w:rsidTr="006A741B">
        <w:trPr>
          <w:gridAfter w:val="1"/>
          <w:wAfter w:w="17" w:type="dxa"/>
          <w:trHeight w:val="626"/>
        </w:trPr>
        <w:tc>
          <w:tcPr>
            <w:tcW w:w="2545" w:type="dxa"/>
            <w:vAlign w:val="center"/>
          </w:tcPr>
          <w:p w14:paraId="00CAC104" w14:textId="0F16E1FC" w:rsidR="00106D32" w:rsidRPr="00283181" w:rsidRDefault="00106D32" w:rsidP="00431BC0">
            <w:pPr>
              <w:suppressAutoHyphens/>
              <w:jc w:val="both"/>
              <w:rPr>
                <w:b/>
                <w:bCs/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t>1/2-</w:t>
            </w:r>
            <w:r w:rsidRPr="00283181">
              <w:rPr>
                <w:b/>
                <w:bCs/>
                <w:spacing w:val="-3"/>
                <w:sz w:val="20"/>
              </w:rPr>
              <w:t xml:space="preserve">Ton </w:t>
            </w:r>
            <w:r>
              <w:rPr>
                <w:b/>
                <w:bCs/>
                <w:spacing w:val="-3"/>
                <w:sz w:val="20"/>
              </w:rPr>
              <w:t xml:space="preserve">Class </w:t>
            </w:r>
            <w:r w:rsidRPr="00283181">
              <w:rPr>
                <w:b/>
                <w:bCs/>
                <w:spacing w:val="-3"/>
                <w:sz w:val="20"/>
              </w:rPr>
              <w:t>Pickup</w:t>
            </w:r>
            <w:r>
              <w:rPr>
                <w:b/>
                <w:bCs/>
                <w:spacing w:val="-3"/>
                <w:sz w:val="20"/>
              </w:rPr>
              <w:t>,</w:t>
            </w:r>
            <w:r w:rsidRPr="00283181">
              <w:rPr>
                <w:b/>
                <w:bCs/>
                <w:spacing w:val="-3"/>
                <w:sz w:val="20"/>
              </w:rPr>
              <w:t xml:space="preserve"> </w:t>
            </w:r>
            <w:r>
              <w:rPr>
                <w:b/>
                <w:bCs/>
                <w:spacing w:val="-3"/>
                <w:sz w:val="20"/>
              </w:rPr>
              <w:t>Regular Cab, 4x2, Short Bed with bed extension</w:t>
            </w:r>
          </w:p>
        </w:tc>
        <w:tc>
          <w:tcPr>
            <w:tcW w:w="1171" w:type="dxa"/>
            <w:gridSpan w:val="2"/>
            <w:vAlign w:val="center"/>
          </w:tcPr>
          <w:p w14:paraId="7D5B6102" w14:textId="77777777" w:rsidR="00106D32" w:rsidRPr="00283181" w:rsidRDefault="00106D32" w:rsidP="00431BC0">
            <w:pPr>
              <w:suppressAutoHyphens/>
              <w:jc w:val="center"/>
              <w:rPr>
                <w:spacing w:val="-3"/>
                <w:sz w:val="20"/>
              </w:rPr>
            </w:pPr>
          </w:p>
        </w:tc>
        <w:tc>
          <w:tcPr>
            <w:tcW w:w="1315" w:type="dxa"/>
            <w:gridSpan w:val="2"/>
          </w:tcPr>
          <w:p w14:paraId="35A59086" w14:textId="77777777" w:rsidR="00106D32" w:rsidRPr="00283181" w:rsidRDefault="00106D32" w:rsidP="00431BC0">
            <w:pPr>
              <w:suppressAutoHyphens/>
              <w:jc w:val="both"/>
              <w:rPr>
                <w:spacing w:val="-3"/>
                <w:sz w:val="20"/>
              </w:rPr>
            </w:pPr>
          </w:p>
        </w:tc>
        <w:tc>
          <w:tcPr>
            <w:tcW w:w="1315" w:type="dxa"/>
            <w:gridSpan w:val="2"/>
          </w:tcPr>
          <w:p w14:paraId="2BA6415E" w14:textId="77777777" w:rsidR="00106D32" w:rsidRPr="00283181" w:rsidRDefault="00106D32" w:rsidP="00431BC0">
            <w:pPr>
              <w:suppressAutoHyphens/>
              <w:jc w:val="both"/>
              <w:rPr>
                <w:spacing w:val="-3"/>
                <w:sz w:val="20"/>
              </w:rPr>
            </w:pPr>
          </w:p>
        </w:tc>
        <w:tc>
          <w:tcPr>
            <w:tcW w:w="944" w:type="dxa"/>
            <w:gridSpan w:val="2"/>
            <w:vAlign w:val="center"/>
          </w:tcPr>
          <w:p w14:paraId="24268113" w14:textId="77777777" w:rsidR="00106D32" w:rsidRPr="00506E69" w:rsidRDefault="00106D32" w:rsidP="00431BC0">
            <w:pPr>
              <w:suppressAutoHyphens/>
              <w:jc w:val="center"/>
              <w:rPr>
                <w:b/>
                <w:bCs/>
                <w:spacing w:val="-3"/>
                <w:sz w:val="36"/>
                <w:szCs w:val="36"/>
              </w:rPr>
            </w:pPr>
            <w:r w:rsidRPr="00506E69">
              <w:rPr>
                <w:b/>
                <w:bCs/>
                <w:spacing w:val="-3"/>
                <w:sz w:val="36"/>
                <w:szCs w:val="36"/>
              </w:rPr>
              <w:t>1</w:t>
            </w:r>
          </w:p>
        </w:tc>
        <w:tc>
          <w:tcPr>
            <w:tcW w:w="1150" w:type="dxa"/>
          </w:tcPr>
          <w:p w14:paraId="74328C24" w14:textId="77777777" w:rsidR="00106D32" w:rsidRPr="00283181" w:rsidRDefault="00106D32" w:rsidP="00431BC0">
            <w:pPr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  <w:p w14:paraId="523743E7" w14:textId="77777777" w:rsidR="00106D32" w:rsidRPr="00283181" w:rsidRDefault="00106D32" w:rsidP="00431BC0">
            <w:pPr>
              <w:suppressAutoHyphens/>
              <w:jc w:val="center"/>
              <w:rPr>
                <w:spacing w:val="-3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14:paraId="2D34D474" w14:textId="77777777" w:rsidR="00106D32" w:rsidRPr="00283181" w:rsidRDefault="00106D32" w:rsidP="00431BC0">
            <w:pPr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106D32" w:rsidRPr="00283181" w14:paraId="28A11920" w14:textId="77777777" w:rsidTr="006A741B">
        <w:trPr>
          <w:gridAfter w:val="1"/>
          <w:wAfter w:w="17" w:type="dxa"/>
          <w:trHeight w:val="414"/>
        </w:trPr>
        <w:tc>
          <w:tcPr>
            <w:tcW w:w="2545" w:type="dxa"/>
            <w:vAlign w:val="center"/>
          </w:tcPr>
          <w:p w14:paraId="1A958CE3" w14:textId="77777777" w:rsidR="00106D32" w:rsidRDefault="00106D32" w:rsidP="00431BC0">
            <w:pPr>
              <w:suppressAutoHyphens/>
              <w:jc w:val="both"/>
              <w:rPr>
                <w:b/>
                <w:bCs/>
                <w:spacing w:val="-3"/>
                <w:sz w:val="20"/>
              </w:rPr>
            </w:pPr>
            <w:r>
              <w:rPr>
                <w:b/>
                <w:bCs/>
                <w:spacing w:val="-3"/>
                <w:sz w:val="20"/>
              </w:rPr>
              <w:t>Make and Model Proposed:</w:t>
            </w:r>
          </w:p>
        </w:tc>
        <w:tc>
          <w:tcPr>
            <w:tcW w:w="7052" w:type="dxa"/>
            <w:gridSpan w:val="11"/>
            <w:vAlign w:val="center"/>
          </w:tcPr>
          <w:p w14:paraId="764AA4CC" w14:textId="77777777" w:rsidR="00106D32" w:rsidRPr="00283181" w:rsidRDefault="00106D32" w:rsidP="00431BC0">
            <w:pPr>
              <w:suppressAutoHyphens/>
              <w:jc w:val="both"/>
              <w:rPr>
                <w:spacing w:val="-3"/>
                <w:sz w:val="20"/>
                <w:szCs w:val="20"/>
              </w:rPr>
            </w:pPr>
          </w:p>
        </w:tc>
      </w:tr>
      <w:tr w:rsidR="00106D32" w:rsidRPr="00283181" w14:paraId="0AEEC4CE" w14:textId="77777777" w:rsidTr="006A741B">
        <w:trPr>
          <w:gridAfter w:val="1"/>
          <w:wAfter w:w="17" w:type="dxa"/>
          <w:trHeight w:val="414"/>
        </w:trPr>
        <w:tc>
          <w:tcPr>
            <w:tcW w:w="9597" w:type="dxa"/>
            <w:gridSpan w:val="12"/>
            <w:vAlign w:val="center"/>
          </w:tcPr>
          <w:p w14:paraId="474DB392" w14:textId="77777777" w:rsidR="00106D32" w:rsidRPr="00283181" w:rsidRDefault="00106D32" w:rsidP="00431BC0">
            <w:pPr>
              <w:suppressAutoHyphens/>
              <w:jc w:val="both"/>
              <w:rPr>
                <w:spacing w:val="-3"/>
                <w:sz w:val="20"/>
                <w:szCs w:val="20"/>
              </w:rPr>
            </w:pPr>
            <w:r>
              <w:rPr>
                <w:b/>
                <w:bCs/>
                <w:spacing w:val="-3"/>
                <w:sz w:val="20"/>
              </w:rPr>
              <w:t>Are additional vehicles available at this price? (Yes/No)</w:t>
            </w:r>
          </w:p>
        </w:tc>
      </w:tr>
    </w:tbl>
    <w:p w14:paraId="615E0E05" w14:textId="0500C15F" w:rsidR="00014C28" w:rsidRDefault="00014C28" w:rsidP="00014C28">
      <w:pPr>
        <w:autoSpaceDE w:val="0"/>
        <w:autoSpaceDN w:val="0"/>
        <w:adjustRightInd w:val="0"/>
        <w:rPr>
          <w:rFonts w:ascii="TimesNewRoman" w:eastAsiaTheme="minorHAnsi" w:hAnsi="TimesNewRoman" w:cs="TimesNewRoman"/>
        </w:rPr>
      </w:pPr>
    </w:p>
    <w:p w14:paraId="0D62AB36" w14:textId="77777777" w:rsidR="00CF62B7" w:rsidRDefault="00CF62B7" w:rsidP="00F5273B"/>
    <w:p w14:paraId="793D97F4" w14:textId="77777777" w:rsidR="00CF62B7" w:rsidRDefault="00CF62B7" w:rsidP="00F5273B"/>
    <w:p w14:paraId="2A7C0E2F" w14:textId="77777777" w:rsidR="00CF62B7" w:rsidRDefault="00CF62B7" w:rsidP="00F5273B"/>
    <w:p w14:paraId="7BFDD81A" w14:textId="4AFB6C71" w:rsidR="00F5273B" w:rsidRPr="006A741B" w:rsidRDefault="00F5273B" w:rsidP="00F5273B">
      <w:pPr>
        <w:rPr>
          <w:b/>
          <w:bCs/>
        </w:rPr>
      </w:pPr>
      <w:r w:rsidRPr="006A741B">
        <w:rPr>
          <w:b/>
          <w:bCs/>
        </w:rPr>
        <w:t>All other specifications are unaffected by this Addendum A.</w:t>
      </w:r>
    </w:p>
    <w:p w14:paraId="3AC85307" w14:textId="77777777" w:rsidR="00C37F2C" w:rsidRDefault="00C37F2C"/>
    <w:sectPr w:rsidR="00C37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503020205020403"/>
    <w:charset w:val="00"/>
    <w:family w:val="roman"/>
    <w:pitch w:val="variable"/>
    <w:sig w:usb0="810002EF" w:usb1="0000000A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20B0604020202020204"/>
    <w:charset w:val="00"/>
    <w:family w:val="roman"/>
    <w:pitch w:val="default"/>
    <w:sig w:usb0="00000003" w:usb1="00000000" w:usb2="00000000" w:usb3="00000000" w:csb0="00000001" w:csb1="00000000"/>
  </w:font>
  <w:font w:name="TimesNewRoman">
    <w:altName w:val="Times New Roman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B5FA3"/>
    <w:multiLevelType w:val="hybridMultilevel"/>
    <w:tmpl w:val="7E90C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DD7DF7"/>
    <w:multiLevelType w:val="hybridMultilevel"/>
    <w:tmpl w:val="8BACE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F2687"/>
    <w:multiLevelType w:val="hybridMultilevel"/>
    <w:tmpl w:val="7060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73B"/>
    <w:rsid w:val="00014C28"/>
    <w:rsid w:val="00106D32"/>
    <w:rsid w:val="00213072"/>
    <w:rsid w:val="00232ED4"/>
    <w:rsid w:val="0026160A"/>
    <w:rsid w:val="00411046"/>
    <w:rsid w:val="004141E6"/>
    <w:rsid w:val="0042035E"/>
    <w:rsid w:val="00513C27"/>
    <w:rsid w:val="006A741B"/>
    <w:rsid w:val="006A7901"/>
    <w:rsid w:val="00771471"/>
    <w:rsid w:val="00A83134"/>
    <w:rsid w:val="00AA17B5"/>
    <w:rsid w:val="00AB4AF4"/>
    <w:rsid w:val="00AC578F"/>
    <w:rsid w:val="00C37F2C"/>
    <w:rsid w:val="00CB1DAD"/>
    <w:rsid w:val="00CF62B7"/>
    <w:rsid w:val="00F5273B"/>
    <w:rsid w:val="00F67C89"/>
    <w:rsid w:val="00F7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DCA5D"/>
  <w15:chartTrackingRefBased/>
  <w15:docId w15:val="{6F8C3B6E-C8D1-44BC-8FFF-8B5FF450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06D32"/>
    <w:pPr>
      <w:keepNext/>
      <w:widowControl w:val="0"/>
      <w:suppressAutoHyphens/>
      <w:jc w:val="center"/>
      <w:outlineLvl w:val="2"/>
    </w:pPr>
    <w:rPr>
      <w:rFonts w:ascii="Rockwell" w:hAnsi="Rockwell"/>
      <w:b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73B"/>
    <w:pPr>
      <w:ind w:left="720"/>
      <w:contextualSpacing/>
    </w:pPr>
  </w:style>
  <w:style w:type="character" w:customStyle="1" w:styleId="e24kjd">
    <w:name w:val="e24kjd"/>
    <w:basedOn w:val="DefaultParagraphFont"/>
    <w:rsid w:val="00AC578F"/>
  </w:style>
  <w:style w:type="paragraph" w:styleId="BalloonText">
    <w:name w:val="Balloon Text"/>
    <w:basedOn w:val="Normal"/>
    <w:link w:val="BalloonTextChar"/>
    <w:uiPriority w:val="99"/>
    <w:semiHidden/>
    <w:unhideWhenUsed/>
    <w:rsid w:val="00261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60A"/>
    <w:rPr>
      <w:rFonts w:ascii="Segoe UI" w:eastAsia="Times New Roman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rsid w:val="00106D32"/>
    <w:rPr>
      <w:rFonts w:ascii="Rockwell" w:eastAsia="Times New Roman" w:hAnsi="Rockwell" w:cs="Times New Roman"/>
      <w:b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8E825A5192A64EB28D4C77AA58F479" ma:contentTypeVersion="10" ma:contentTypeDescription="Create a new document." ma:contentTypeScope="" ma:versionID="629aa48f208b74d043a32cee95a978d6">
  <xsd:schema xmlns:xsd="http://www.w3.org/2001/XMLSchema" xmlns:xs="http://www.w3.org/2001/XMLSchema" xmlns:p="http://schemas.microsoft.com/office/2006/metadata/properties" xmlns:ns3="edee662b-364e-4070-a899-9878b0e59a39" targetNamespace="http://schemas.microsoft.com/office/2006/metadata/properties" ma:root="true" ma:fieldsID="3df951fe7239725c1299606664553448" ns3:_="">
    <xsd:import namespace="edee662b-364e-4070-a899-9878b0e59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e662b-364e-4070-a899-9878b0e59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8F5836-623E-445C-A461-5813C20D29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edee662b-364e-4070-a899-9878b0e59a39"/>
  </ds:schemaRefs>
</ds:datastoreItem>
</file>

<file path=customXml/itemProps2.xml><?xml version="1.0" encoding="utf-8"?>
<ds:datastoreItem xmlns:ds="http://schemas.openxmlformats.org/officeDocument/2006/customXml" ds:itemID="{AAD2C305-08BA-4954-9D08-5F3C4715C5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E19B4-7405-48EA-84FE-5F7A9E8C888C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Luna</dc:creator>
  <cp:keywords/>
  <dc:description/>
  <cp:lastModifiedBy>Margie Solis</cp:lastModifiedBy>
  <cp:revision>2</cp:revision>
  <cp:lastPrinted>2020-03-13T19:19:00Z</cp:lastPrinted>
  <dcterms:created xsi:type="dcterms:W3CDTF">2020-08-31T16:00:00Z</dcterms:created>
  <dcterms:modified xsi:type="dcterms:W3CDTF">2020-08-31T16:00:00Z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0x010100078E825A5192A64EB28D4C77AA58F479</vt:lpwstr>
  </property>
</Properties>
</file>